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wordWrap/>
        <w:adjustRightInd/>
        <w:snapToGrid/>
        <w:spacing w:before="0" w:beforeAutospacing="0" w:after="0" w:afterAutospacing="0" w:line="600" w:lineRule="exact"/>
        <w:jc w:val="center"/>
        <w:textAlignment w:val="auto"/>
        <w:rPr>
          <w:rFonts w:hint="eastAsia" w:ascii="宋体" w:hAnsi="宋体" w:eastAsia="宋体" w:cs="宋体"/>
          <w:b w:val="0"/>
          <w:bCs/>
          <w:color w:val="000000"/>
          <w:sz w:val="44"/>
          <w:szCs w:val="44"/>
          <w:shd w:val="clear" w:color="auto" w:fill="FFFFFF"/>
        </w:rPr>
      </w:pPr>
      <w:r>
        <w:rPr>
          <w:rFonts w:hint="eastAsia" w:ascii="宋体" w:hAnsi="宋体" w:eastAsia="宋体" w:cs="宋体"/>
          <w:b w:val="0"/>
          <w:bCs/>
          <w:color w:val="000000"/>
          <w:sz w:val="44"/>
          <w:szCs w:val="44"/>
          <w:lang w:val="en-US" w:eastAsia="zh-CN"/>
        </w:rPr>
        <w:t>解读</w:t>
      </w:r>
      <w:r>
        <w:rPr>
          <w:rFonts w:hint="eastAsia" w:ascii="宋体" w:hAnsi="宋体" w:cs="宋体"/>
          <w:b w:val="0"/>
          <w:bCs/>
          <w:color w:val="000000"/>
          <w:sz w:val="44"/>
          <w:szCs w:val="44"/>
          <w:lang w:val="en-US" w:eastAsia="zh-CN"/>
        </w:rPr>
        <w:t>:</w:t>
      </w:r>
      <w:r>
        <w:rPr>
          <w:rFonts w:hint="eastAsia" w:ascii="宋体" w:hAnsi="宋体" w:eastAsia="宋体" w:cs="宋体"/>
          <w:b w:val="0"/>
          <w:bCs/>
          <w:color w:val="000000"/>
          <w:sz w:val="44"/>
          <w:szCs w:val="44"/>
          <w:lang w:val="en-US" w:eastAsia="zh-CN"/>
        </w:rPr>
        <w:t>《</w:t>
      </w:r>
      <w:r>
        <w:rPr>
          <w:rFonts w:hint="eastAsia" w:ascii="宋体" w:hAnsi="宋体" w:eastAsia="宋体" w:cs="宋体"/>
          <w:b w:val="0"/>
          <w:bCs/>
          <w:color w:val="000000"/>
          <w:sz w:val="44"/>
          <w:szCs w:val="44"/>
          <w:shd w:val="clear" w:color="auto" w:fill="FFFFFF"/>
        </w:rPr>
        <w:t>锡林浩特市</w:t>
      </w:r>
      <w:r>
        <w:rPr>
          <w:rFonts w:hint="eastAsia" w:ascii="宋体" w:hAnsi="宋体" w:eastAsia="宋体" w:cs="宋体"/>
          <w:b w:val="0"/>
          <w:bCs/>
          <w:color w:val="000000"/>
          <w:sz w:val="44"/>
          <w:szCs w:val="44"/>
          <w:shd w:val="clear" w:color="auto" w:fill="FFFFFF"/>
          <w:lang w:eastAsia="zh-CN"/>
        </w:rPr>
        <w:t>重点</w:t>
      </w:r>
      <w:r>
        <w:rPr>
          <w:rFonts w:hint="eastAsia" w:ascii="宋体" w:hAnsi="宋体" w:eastAsia="宋体" w:cs="宋体"/>
          <w:b w:val="0"/>
          <w:bCs/>
          <w:color w:val="000000"/>
          <w:sz w:val="44"/>
          <w:szCs w:val="44"/>
          <w:shd w:val="clear" w:color="auto" w:fill="FFFFFF"/>
        </w:rPr>
        <w:t>优抚对象、</w:t>
      </w:r>
    </w:p>
    <w:p>
      <w:pPr>
        <w:pStyle w:val="2"/>
        <w:widowControl/>
        <w:shd w:val="clear" w:color="auto" w:fill="FFFFFF"/>
        <w:wordWrap/>
        <w:adjustRightInd/>
        <w:snapToGrid/>
        <w:spacing w:before="0" w:beforeAutospacing="0" w:after="0" w:afterAutospacing="0" w:line="600" w:lineRule="exact"/>
        <w:jc w:val="center"/>
        <w:textAlignment w:val="auto"/>
        <w:rPr>
          <w:rFonts w:hint="eastAsia" w:ascii="宋体" w:hAnsi="宋体" w:eastAsia="宋体" w:cs="宋体"/>
          <w:b w:val="0"/>
          <w:bCs/>
          <w:color w:val="000000"/>
          <w:sz w:val="44"/>
          <w:szCs w:val="44"/>
          <w:shd w:val="clear" w:color="auto" w:fill="FFFFFF"/>
        </w:rPr>
      </w:pPr>
      <w:r>
        <w:rPr>
          <w:rFonts w:hint="eastAsia" w:ascii="宋体" w:hAnsi="宋体" w:eastAsia="宋体" w:cs="宋体"/>
          <w:b w:val="0"/>
          <w:bCs/>
          <w:color w:val="000000"/>
          <w:sz w:val="44"/>
          <w:szCs w:val="44"/>
          <w:shd w:val="clear" w:color="auto" w:fill="FFFFFF"/>
        </w:rPr>
        <w:t>消防队员、</w:t>
      </w:r>
      <w:r>
        <w:rPr>
          <w:rFonts w:hint="eastAsia" w:ascii="宋体" w:hAnsi="宋体" w:eastAsia="宋体" w:cs="宋体"/>
          <w:b w:val="0"/>
          <w:bCs/>
          <w:color w:val="000000"/>
          <w:sz w:val="44"/>
          <w:szCs w:val="44"/>
          <w:shd w:val="clear" w:color="auto" w:fill="FFFFFF"/>
          <w:lang w:eastAsia="zh-CN"/>
        </w:rPr>
        <w:t>城镇住房困难</w:t>
      </w:r>
      <w:r>
        <w:rPr>
          <w:rFonts w:hint="eastAsia" w:ascii="宋体" w:hAnsi="宋体" w:eastAsia="宋体" w:cs="宋体"/>
          <w:b w:val="0"/>
          <w:bCs/>
          <w:color w:val="000000"/>
          <w:sz w:val="44"/>
          <w:szCs w:val="44"/>
          <w:shd w:val="clear" w:color="auto" w:fill="FFFFFF"/>
        </w:rPr>
        <w:t>退役军人公共</w:t>
      </w:r>
    </w:p>
    <w:p>
      <w:pPr>
        <w:widowControl w:val="0"/>
        <w:wordWrap/>
        <w:adjustRightInd/>
        <w:snapToGrid/>
        <w:spacing w:line="600" w:lineRule="exact"/>
        <w:ind w:left="0" w:leftChars="0" w:firstLine="0" w:firstLineChars="0"/>
        <w:jc w:val="center"/>
        <w:textAlignment w:val="auto"/>
        <w:rPr>
          <w:rFonts w:hint="eastAsia" w:ascii="宋体" w:hAnsi="宋体" w:eastAsia="宋体" w:cs="宋体"/>
          <w:spacing w:val="-11"/>
          <w:sz w:val="44"/>
          <w:szCs w:val="44"/>
          <w:lang w:val="en-US" w:eastAsia="zh-CN"/>
        </w:rPr>
      </w:pPr>
      <w:r>
        <w:rPr>
          <w:rFonts w:hint="eastAsia" w:ascii="宋体" w:hAnsi="宋体" w:eastAsia="宋体" w:cs="宋体"/>
          <w:b w:val="0"/>
          <w:bCs/>
          <w:color w:val="000000"/>
          <w:sz w:val="44"/>
          <w:szCs w:val="44"/>
          <w:shd w:val="clear" w:color="auto" w:fill="FFFFFF"/>
        </w:rPr>
        <w:t>租赁住房保障工作实施方案</w:t>
      </w:r>
      <w:r>
        <w:rPr>
          <w:rFonts w:hint="eastAsia" w:ascii="宋体" w:hAnsi="宋体" w:eastAsia="宋体" w:cs="宋体"/>
          <w:b w:val="0"/>
          <w:bCs/>
          <w:color w:val="000000"/>
          <w:sz w:val="44"/>
          <w:szCs w:val="44"/>
          <w:lang w:val="en-US" w:eastAsia="zh-CN"/>
        </w:rPr>
        <w:t>》</w:t>
      </w:r>
    </w:p>
    <w:p>
      <w:pPr>
        <w:widowControl w:val="0"/>
        <w:numPr>
          <w:ilvl w:val="0"/>
          <w:numId w:val="0"/>
        </w:numPr>
        <w:wordWrap/>
        <w:adjustRightInd/>
        <w:snapToGrid/>
        <w:spacing w:line="578" w:lineRule="exact"/>
        <w:ind w:left="0" w:leftChars="0" w:right="0" w:firstLine="596" w:firstLineChars="200"/>
        <w:textAlignment w:val="auto"/>
        <w:outlineLvl w:val="9"/>
        <w:rPr>
          <w:rFonts w:hint="eastAsia" w:ascii="黑体" w:hAnsi="黑体" w:eastAsia="黑体" w:cs="黑体"/>
          <w:spacing w:val="-11"/>
          <w:sz w:val="32"/>
          <w:szCs w:val="32"/>
          <w:lang w:val="en-US" w:eastAsia="zh-CN"/>
        </w:rPr>
      </w:pPr>
    </w:p>
    <w:p>
      <w:pPr>
        <w:widowControl w:val="0"/>
        <w:numPr>
          <w:ilvl w:val="0"/>
          <w:numId w:val="0"/>
        </w:numPr>
        <w:wordWrap/>
        <w:adjustRightInd/>
        <w:snapToGrid/>
        <w:spacing w:line="578" w:lineRule="exact"/>
        <w:ind w:left="0" w:leftChars="0" w:right="0" w:firstLine="596" w:firstLineChars="200"/>
        <w:textAlignment w:val="auto"/>
        <w:outlineLvl w:val="9"/>
        <w:rPr>
          <w:rFonts w:hint="eastAsia" w:ascii="仿宋" w:hAnsi="仿宋" w:eastAsia="仿宋" w:cs="仿宋"/>
          <w:spacing w:val="-11"/>
          <w:sz w:val="32"/>
          <w:szCs w:val="32"/>
          <w:lang w:val="en-US" w:eastAsia="zh-CN"/>
        </w:rPr>
      </w:pPr>
      <w:r>
        <w:rPr>
          <w:rFonts w:hint="eastAsia" w:ascii="黑体" w:hAnsi="黑体" w:eastAsia="黑体" w:cs="黑体"/>
          <w:spacing w:val="-11"/>
          <w:sz w:val="32"/>
          <w:szCs w:val="32"/>
          <w:lang w:val="en-US" w:eastAsia="zh-CN"/>
        </w:rPr>
        <w:t>一、出台背景</w:t>
      </w:r>
      <w:bookmarkStart w:id="0" w:name="_GoBack"/>
      <w:bookmarkEnd w:id="0"/>
    </w:p>
    <w:p>
      <w:pPr>
        <w:widowControl w:val="0"/>
        <w:wordWrap/>
        <w:adjustRightInd/>
        <w:snapToGrid/>
        <w:spacing w:line="600" w:lineRule="exact"/>
        <w:ind w:left="0" w:leftChars="0" w:right="0" w:firstLine="640" w:firstLineChars="200"/>
        <w:jc w:val="both"/>
        <w:textAlignment w:val="auto"/>
        <w:outlineLvl w:val="9"/>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为规范</w:t>
      </w:r>
      <w:r>
        <w:rPr>
          <w:rFonts w:hint="eastAsia" w:ascii="仿宋" w:hAnsi="仿宋" w:eastAsia="仿宋" w:cs="仿宋"/>
          <w:color w:val="333333"/>
          <w:sz w:val="32"/>
          <w:szCs w:val="32"/>
          <w:shd w:val="clear" w:color="auto" w:fill="FFFFFF"/>
          <w:lang w:eastAsia="zh-CN"/>
        </w:rPr>
        <w:t>重点</w:t>
      </w:r>
      <w:r>
        <w:rPr>
          <w:rFonts w:hint="eastAsia" w:ascii="仿宋" w:hAnsi="仿宋" w:eastAsia="仿宋" w:cs="仿宋"/>
          <w:color w:val="333333"/>
          <w:sz w:val="32"/>
          <w:szCs w:val="32"/>
          <w:shd w:val="clear" w:color="auto" w:fill="FFFFFF"/>
        </w:rPr>
        <w:t>优抚对象、消防队员、</w:t>
      </w:r>
      <w:r>
        <w:rPr>
          <w:rFonts w:hint="eastAsia" w:ascii="仿宋" w:hAnsi="仿宋" w:eastAsia="仿宋" w:cs="仿宋"/>
          <w:color w:val="333333"/>
          <w:sz w:val="32"/>
          <w:szCs w:val="32"/>
          <w:shd w:val="clear" w:color="auto" w:fill="FFFFFF"/>
          <w:lang w:eastAsia="zh-CN"/>
        </w:rPr>
        <w:t>城镇</w:t>
      </w:r>
      <w:r>
        <w:rPr>
          <w:rFonts w:hint="eastAsia" w:ascii="仿宋" w:hAnsi="仿宋" w:eastAsia="仿宋" w:cs="仿宋"/>
          <w:color w:val="333333"/>
          <w:sz w:val="32"/>
          <w:szCs w:val="32"/>
          <w:shd w:val="clear" w:color="auto" w:fill="FFFFFF"/>
        </w:rPr>
        <w:t>住房困难退役军人</w:t>
      </w:r>
      <w:r>
        <w:rPr>
          <w:rFonts w:hint="eastAsia" w:ascii="仿宋" w:hAnsi="仿宋" w:eastAsia="仿宋" w:cs="仿宋"/>
          <w:color w:val="333333"/>
          <w:sz w:val="32"/>
          <w:szCs w:val="32"/>
          <w:shd w:val="clear" w:color="auto" w:fill="FFFFFF"/>
          <w:lang w:eastAsia="zh-CN"/>
        </w:rPr>
        <w:t>（简称退役军人）</w:t>
      </w:r>
      <w:r>
        <w:rPr>
          <w:rFonts w:hint="eastAsia" w:ascii="仿宋" w:hAnsi="仿宋" w:eastAsia="仿宋" w:cs="仿宋"/>
          <w:color w:val="333333"/>
          <w:sz w:val="32"/>
          <w:szCs w:val="32"/>
          <w:shd w:val="clear" w:color="auto" w:fill="FFFFFF"/>
        </w:rPr>
        <w:t>住房保障工作，以锡林浩特市现行住房保障制度为依托，坚持政府主导、政策扶持、社会参与相结合，坚持属地管理、因地制宜</w:t>
      </w:r>
      <w:r>
        <w:rPr>
          <w:rFonts w:hint="eastAsia" w:ascii="仿宋" w:hAnsi="仿宋" w:eastAsia="仿宋" w:cs="仿宋"/>
          <w:color w:val="333333"/>
          <w:sz w:val="32"/>
          <w:szCs w:val="32"/>
          <w:shd w:val="clear" w:color="auto" w:fill="FFFFFF"/>
          <w:lang w:eastAsia="zh-CN"/>
        </w:rPr>
        <w:t>对</w:t>
      </w:r>
      <w:r>
        <w:rPr>
          <w:rFonts w:hint="eastAsia" w:ascii="仿宋" w:hAnsi="仿宋" w:eastAsia="仿宋" w:cs="仿宋"/>
          <w:color w:val="333333"/>
          <w:sz w:val="32"/>
          <w:szCs w:val="32"/>
          <w:shd w:val="clear" w:color="auto" w:fill="FFFFFF"/>
        </w:rPr>
        <w:t>符合住房困难条件的</w:t>
      </w:r>
      <w:r>
        <w:rPr>
          <w:rFonts w:hint="eastAsia" w:ascii="仿宋" w:hAnsi="仿宋" w:eastAsia="仿宋" w:cs="仿宋"/>
          <w:color w:val="333333"/>
          <w:sz w:val="32"/>
          <w:szCs w:val="32"/>
          <w:shd w:val="clear" w:color="auto" w:fill="FFFFFF"/>
          <w:lang w:eastAsia="zh-CN"/>
        </w:rPr>
        <w:t>重点</w:t>
      </w:r>
      <w:r>
        <w:rPr>
          <w:rFonts w:hint="eastAsia" w:ascii="仿宋" w:hAnsi="仿宋" w:eastAsia="仿宋" w:cs="仿宋"/>
          <w:color w:val="333333"/>
          <w:sz w:val="32"/>
          <w:szCs w:val="32"/>
          <w:shd w:val="clear" w:color="auto" w:fill="FFFFFF"/>
        </w:rPr>
        <w:t>优抚对象、消防队员，退役军人以家庭为单位享受锡林浩特市现行的公共租赁住房实物配租优待。</w:t>
      </w:r>
      <w:r>
        <w:rPr>
          <w:rFonts w:hint="eastAsia" w:ascii="仿宋" w:hAnsi="仿宋" w:eastAsia="仿宋" w:cs="仿宋"/>
          <w:b w:val="0"/>
          <w:bCs/>
          <w:color w:val="000000"/>
          <w:sz w:val="32"/>
          <w:szCs w:val="32"/>
          <w:lang w:eastAsia="zh-CN"/>
        </w:rPr>
        <w:t>市退役军人事务局、房产局共同起草了《</w:t>
      </w:r>
      <w:r>
        <w:rPr>
          <w:rFonts w:hint="eastAsia" w:ascii="仿宋" w:hAnsi="仿宋" w:eastAsia="仿宋" w:cs="仿宋"/>
          <w:b w:val="0"/>
          <w:bCs/>
          <w:color w:val="000000"/>
          <w:sz w:val="32"/>
          <w:szCs w:val="32"/>
          <w:shd w:val="clear" w:color="auto" w:fill="FFFFFF"/>
        </w:rPr>
        <w:t>锡林浩特市</w:t>
      </w:r>
      <w:r>
        <w:rPr>
          <w:rFonts w:hint="eastAsia" w:ascii="仿宋" w:hAnsi="仿宋" w:eastAsia="仿宋" w:cs="仿宋"/>
          <w:b w:val="0"/>
          <w:bCs/>
          <w:color w:val="000000"/>
          <w:sz w:val="32"/>
          <w:szCs w:val="32"/>
          <w:shd w:val="clear" w:color="auto" w:fill="FFFFFF"/>
          <w:lang w:eastAsia="zh-CN"/>
        </w:rPr>
        <w:t>重点</w:t>
      </w:r>
      <w:r>
        <w:rPr>
          <w:rFonts w:hint="eastAsia" w:ascii="仿宋" w:hAnsi="仿宋" w:eastAsia="仿宋" w:cs="仿宋"/>
          <w:b w:val="0"/>
          <w:bCs/>
          <w:color w:val="000000"/>
          <w:sz w:val="32"/>
          <w:szCs w:val="32"/>
          <w:shd w:val="clear" w:color="auto" w:fill="FFFFFF"/>
        </w:rPr>
        <w:t>优抚对象、消防队员、</w:t>
      </w:r>
      <w:r>
        <w:rPr>
          <w:rFonts w:hint="eastAsia" w:ascii="仿宋" w:hAnsi="仿宋" w:eastAsia="仿宋" w:cs="仿宋"/>
          <w:b w:val="0"/>
          <w:bCs/>
          <w:color w:val="000000"/>
          <w:sz w:val="32"/>
          <w:szCs w:val="32"/>
          <w:shd w:val="clear" w:color="auto" w:fill="FFFFFF"/>
          <w:lang w:eastAsia="zh-CN"/>
        </w:rPr>
        <w:t>城镇住房困难</w:t>
      </w:r>
      <w:r>
        <w:rPr>
          <w:rFonts w:hint="eastAsia" w:ascii="仿宋" w:hAnsi="仿宋" w:eastAsia="仿宋" w:cs="仿宋"/>
          <w:b w:val="0"/>
          <w:bCs/>
          <w:color w:val="000000"/>
          <w:sz w:val="32"/>
          <w:szCs w:val="32"/>
          <w:shd w:val="clear" w:color="auto" w:fill="FFFFFF"/>
        </w:rPr>
        <w:t>退役军人公共租赁住房保障工作实施方案</w:t>
      </w:r>
      <w:r>
        <w:rPr>
          <w:rFonts w:hint="eastAsia" w:ascii="仿宋" w:hAnsi="仿宋" w:eastAsia="仿宋" w:cs="仿宋"/>
          <w:b w:val="0"/>
          <w:bCs/>
          <w:color w:val="000000"/>
          <w:sz w:val="32"/>
          <w:szCs w:val="32"/>
          <w:lang w:eastAsia="zh-CN"/>
        </w:rPr>
        <w:t>》。</w:t>
      </w:r>
    </w:p>
    <w:p>
      <w:pPr>
        <w:widowControl w:val="0"/>
        <w:numPr>
          <w:ilvl w:val="0"/>
          <w:numId w:val="0"/>
        </w:numPr>
        <w:wordWrap/>
        <w:adjustRightInd/>
        <w:snapToGrid/>
        <w:spacing w:line="578" w:lineRule="exact"/>
        <w:ind w:left="0" w:leftChars="0" w:right="0" w:firstLine="596" w:firstLineChars="200"/>
        <w:textAlignment w:val="auto"/>
        <w:outlineLvl w:val="9"/>
        <w:rPr>
          <w:rFonts w:hint="eastAsia" w:ascii="黑体" w:hAnsi="黑体" w:eastAsia="黑体" w:cs="黑体"/>
          <w:spacing w:val="-11"/>
          <w:sz w:val="32"/>
          <w:szCs w:val="32"/>
          <w:lang w:val="en-US" w:eastAsia="zh-CN"/>
        </w:rPr>
      </w:pPr>
      <w:r>
        <w:rPr>
          <w:rFonts w:hint="eastAsia" w:ascii="黑体" w:hAnsi="黑体" w:eastAsia="黑体" w:cs="黑体"/>
          <w:spacing w:val="-11"/>
          <w:sz w:val="32"/>
          <w:szCs w:val="32"/>
          <w:lang w:val="en-US" w:eastAsia="zh-CN"/>
        </w:rPr>
        <w:t>二、出台依据</w:t>
      </w:r>
    </w:p>
    <w:p>
      <w:pPr>
        <w:widowControl w:val="0"/>
        <w:wordWrap/>
        <w:adjustRightInd/>
        <w:snapToGrid/>
        <w:spacing w:line="600" w:lineRule="exact"/>
        <w:ind w:left="0" w:leftChars="0" w:right="0" w:firstLine="640" w:firstLineChars="200"/>
        <w:jc w:val="both"/>
        <w:textAlignment w:val="auto"/>
        <w:outlineLvl w:val="9"/>
        <w:rPr>
          <w:rFonts w:hint="eastAsia" w:ascii="仿宋" w:hAnsi="仿宋" w:eastAsia="仿宋" w:cs="仿宋"/>
          <w:b w:val="0"/>
          <w:bCs w:val="0"/>
          <w:color w:val="000000"/>
          <w:sz w:val="32"/>
          <w:szCs w:val="32"/>
          <w:lang w:eastAsia="zh-CN"/>
        </w:rPr>
      </w:pPr>
      <w:r>
        <w:rPr>
          <w:rFonts w:hint="eastAsia" w:ascii="仿宋" w:hAnsi="仿宋" w:eastAsia="仿宋" w:cs="仿宋"/>
          <w:color w:val="333333"/>
          <w:sz w:val="32"/>
          <w:szCs w:val="32"/>
          <w:shd w:val="clear" w:color="auto" w:fill="FFFFFF"/>
        </w:rPr>
        <w:t>根据《军人抚恤优待条例》（国务院、中央军委令第</w:t>
      </w:r>
      <w:r>
        <w:rPr>
          <w:rFonts w:ascii="仿宋" w:hAnsi="仿宋" w:eastAsia="仿宋" w:cs="仿宋"/>
          <w:color w:val="333333"/>
          <w:sz w:val="32"/>
          <w:szCs w:val="32"/>
          <w:shd w:val="clear" w:color="auto" w:fill="FFFFFF"/>
        </w:rPr>
        <w:t>602</w:t>
      </w:r>
      <w:r>
        <w:rPr>
          <w:rFonts w:hint="eastAsia" w:ascii="仿宋" w:hAnsi="仿宋" w:eastAsia="仿宋" w:cs="仿宋"/>
          <w:color w:val="333333"/>
          <w:sz w:val="32"/>
          <w:szCs w:val="32"/>
          <w:shd w:val="clear" w:color="auto" w:fill="FFFFFF"/>
        </w:rPr>
        <w:t>号）、《优抚对象住房优待办法》（民发〔</w:t>
      </w:r>
      <w:r>
        <w:rPr>
          <w:rFonts w:ascii="仿宋" w:hAnsi="仿宋" w:eastAsia="仿宋" w:cs="仿宋"/>
          <w:color w:val="333333"/>
          <w:sz w:val="32"/>
          <w:szCs w:val="32"/>
          <w:shd w:val="clear" w:color="auto" w:fill="FFFFFF"/>
        </w:rPr>
        <w:t>2014</w:t>
      </w:r>
      <w:r>
        <w:rPr>
          <w:rFonts w:hint="eastAsia" w:ascii="仿宋" w:hAnsi="仿宋" w:eastAsia="仿宋" w:cs="仿宋"/>
          <w:color w:val="333333"/>
          <w:sz w:val="32"/>
          <w:szCs w:val="32"/>
          <w:shd w:val="clear" w:color="auto" w:fill="FFFFFF"/>
        </w:rPr>
        <w:t>〕</w:t>
      </w:r>
      <w:r>
        <w:rPr>
          <w:rFonts w:ascii="仿宋" w:hAnsi="仿宋" w:eastAsia="仿宋" w:cs="仿宋"/>
          <w:color w:val="333333"/>
          <w:sz w:val="32"/>
          <w:szCs w:val="32"/>
          <w:shd w:val="clear" w:color="auto" w:fill="FFFFFF"/>
        </w:rPr>
        <w:t>79</w:t>
      </w:r>
      <w:r>
        <w:rPr>
          <w:rFonts w:hint="eastAsia" w:ascii="仿宋" w:hAnsi="仿宋" w:eastAsia="仿宋" w:cs="仿宋"/>
          <w:color w:val="333333"/>
          <w:sz w:val="32"/>
          <w:szCs w:val="32"/>
          <w:shd w:val="clear" w:color="auto" w:fill="FFFFFF"/>
        </w:rPr>
        <w:t>号）、《关于做好国家综合性消防队伍人员优待工作有关事宜的通知》（内政办发〔</w:t>
      </w:r>
      <w:r>
        <w:rPr>
          <w:rFonts w:ascii="仿宋" w:hAnsi="仿宋" w:eastAsia="仿宋" w:cs="仿宋"/>
          <w:color w:val="333333"/>
          <w:sz w:val="32"/>
          <w:szCs w:val="32"/>
          <w:shd w:val="clear" w:color="auto" w:fill="FFFFFF"/>
        </w:rPr>
        <w:t>2019</w:t>
      </w:r>
      <w:r>
        <w:rPr>
          <w:rFonts w:hint="eastAsia" w:ascii="仿宋" w:hAnsi="仿宋" w:eastAsia="仿宋" w:cs="仿宋"/>
          <w:color w:val="333333"/>
          <w:sz w:val="32"/>
          <w:szCs w:val="32"/>
          <w:shd w:val="clear" w:color="auto" w:fill="FFFFFF"/>
        </w:rPr>
        <w:t>〕</w:t>
      </w:r>
      <w:r>
        <w:rPr>
          <w:rFonts w:ascii="仿宋" w:hAnsi="仿宋" w:eastAsia="仿宋" w:cs="仿宋"/>
          <w:color w:val="333333"/>
          <w:sz w:val="32"/>
          <w:szCs w:val="32"/>
          <w:shd w:val="clear" w:color="auto" w:fill="FFFFFF"/>
        </w:rPr>
        <w:t>24</w:t>
      </w:r>
      <w:r>
        <w:rPr>
          <w:rFonts w:hint="eastAsia" w:ascii="仿宋" w:hAnsi="仿宋" w:eastAsia="仿宋" w:cs="仿宋"/>
          <w:color w:val="333333"/>
          <w:sz w:val="32"/>
          <w:szCs w:val="32"/>
          <w:shd w:val="clear" w:color="auto" w:fill="FFFFFF"/>
        </w:rPr>
        <w:t>号）</w:t>
      </w:r>
      <w:r>
        <w:rPr>
          <w:rFonts w:hint="eastAsia" w:ascii="仿宋" w:hAnsi="仿宋" w:eastAsia="仿宋" w:cs="仿宋"/>
          <w:b w:val="0"/>
          <w:bCs/>
          <w:color w:val="000000"/>
          <w:sz w:val="32"/>
          <w:szCs w:val="32"/>
          <w:lang w:eastAsia="zh-CN"/>
        </w:rPr>
        <w:t>。</w:t>
      </w:r>
    </w:p>
    <w:p>
      <w:pPr>
        <w:widowControl w:val="0"/>
        <w:numPr>
          <w:ilvl w:val="0"/>
          <w:numId w:val="0"/>
        </w:numPr>
        <w:wordWrap/>
        <w:adjustRightInd/>
        <w:snapToGrid/>
        <w:spacing w:line="578" w:lineRule="exact"/>
        <w:ind w:left="0" w:leftChars="0" w:right="0" w:firstLine="596" w:firstLineChars="200"/>
        <w:textAlignment w:val="auto"/>
        <w:outlineLvl w:val="9"/>
        <w:rPr>
          <w:rFonts w:hint="eastAsia" w:ascii="黑体" w:hAnsi="黑体" w:eastAsia="黑体" w:cs="黑体"/>
          <w:spacing w:val="-11"/>
          <w:sz w:val="32"/>
          <w:szCs w:val="32"/>
          <w:lang w:val="en-US" w:eastAsia="zh-CN"/>
        </w:rPr>
      </w:pPr>
      <w:r>
        <w:rPr>
          <w:rFonts w:hint="eastAsia" w:ascii="黑体" w:hAnsi="黑体" w:eastAsia="黑体" w:cs="黑体"/>
          <w:spacing w:val="-11"/>
          <w:sz w:val="32"/>
          <w:szCs w:val="32"/>
          <w:lang w:val="en-US" w:eastAsia="zh-CN"/>
        </w:rPr>
        <w:t>三、出台意义</w:t>
      </w:r>
    </w:p>
    <w:p>
      <w:pPr>
        <w:pStyle w:val="2"/>
        <w:widowControl/>
        <w:shd w:val="clear" w:color="auto" w:fill="FFFFFF"/>
        <w:wordWrap/>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spacing w:val="-11"/>
          <w:sz w:val="32"/>
          <w:szCs w:val="32"/>
          <w:lang w:val="en-US" w:eastAsia="zh-CN"/>
        </w:rPr>
      </w:pPr>
      <w:r>
        <w:rPr>
          <w:rFonts w:hint="eastAsia" w:ascii="仿宋" w:hAnsi="仿宋" w:eastAsia="仿宋" w:cs="仿宋"/>
          <w:b w:val="0"/>
          <w:bCs/>
          <w:i w:val="0"/>
          <w:caps w:val="0"/>
          <w:color w:val="333333"/>
          <w:spacing w:val="0"/>
          <w:sz w:val="32"/>
          <w:szCs w:val="32"/>
          <w:shd w:val="clear" w:color="090000" w:fill="FFFFFF"/>
        </w:rPr>
        <w:t>更好地落实</w:t>
      </w:r>
      <w:r>
        <w:rPr>
          <w:rFonts w:hint="eastAsia" w:ascii="仿宋" w:hAnsi="仿宋" w:eastAsia="仿宋" w:cs="仿宋"/>
          <w:b w:val="0"/>
          <w:bCs/>
          <w:i w:val="0"/>
          <w:caps w:val="0"/>
          <w:color w:val="333333"/>
          <w:spacing w:val="0"/>
          <w:sz w:val="32"/>
          <w:szCs w:val="32"/>
          <w:shd w:val="clear" w:color="090000" w:fill="FFFFFF"/>
          <w:lang w:eastAsia="zh-CN"/>
        </w:rPr>
        <w:t>上级</w:t>
      </w:r>
      <w:r>
        <w:rPr>
          <w:rFonts w:hint="eastAsia" w:ascii="仿宋" w:hAnsi="仿宋" w:eastAsia="仿宋" w:cs="仿宋"/>
          <w:b w:val="0"/>
          <w:bCs/>
          <w:i w:val="0"/>
          <w:caps w:val="0"/>
          <w:color w:val="333333"/>
          <w:spacing w:val="0"/>
          <w:sz w:val="32"/>
          <w:szCs w:val="32"/>
          <w:shd w:val="clear" w:color="090000" w:fill="FFFFFF"/>
        </w:rPr>
        <w:t>决策部署，体现</w:t>
      </w:r>
      <w:r>
        <w:rPr>
          <w:rFonts w:hint="eastAsia" w:ascii="仿宋" w:hAnsi="仿宋" w:eastAsia="仿宋" w:cs="仿宋"/>
          <w:b w:val="0"/>
          <w:bCs/>
          <w:i w:val="0"/>
          <w:caps w:val="0"/>
          <w:color w:val="333333"/>
          <w:spacing w:val="0"/>
          <w:sz w:val="32"/>
          <w:szCs w:val="32"/>
          <w:shd w:val="clear" w:color="090000" w:fill="FFFFFF"/>
          <w:lang w:eastAsia="zh-CN"/>
        </w:rPr>
        <w:t>锡林浩特市委、市政府</w:t>
      </w:r>
      <w:r>
        <w:rPr>
          <w:rFonts w:hint="eastAsia" w:ascii="仿宋" w:hAnsi="仿宋" w:eastAsia="仿宋" w:cs="仿宋"/>
          <w:b w:val="0"/>
          <w:bCs/>
          <w:i w:val="0"/>
          <w:caps w:val="0"/>
          <w:color w:val="333333"/>
          <w:spacing w:val="0"/>
          <w:sz w:val="32"/>
          <w:szCs w:val="32"/>
          <w:shd w:val="clear" w:color="090000" w:fill="FFFFFF"/>
        </w:rPr>
        <w:t>对</w:t>
      </w:r>
      <w:r>
        <w:rPr>
          <w:rFonts w:hint="eastAsia" w:ascii="仿宋" w:hAnsi="仿宋" w:eastAsia="仿宋" w:cs="仿宋"/>
          <w:b w:val="0"/>
          <w:bCs/>
          <w:color w:val="000000"/>
          <w:sz w:val="32"/>
          <w:szCs w:val="32"/>
          <w:shd w:val="clear" w:color="auto" w:fill="FFFFFF"/>
          <w:lang w:eastAsia="zh-CN"/>
        </w:rPr>
        <w:t>重点</w:t>
      </w:r>
      <w:r>
        <w:rPr>
          <w:rFonts w:hint="eastAsia" w:ascii="仿宋" w:hAnsi="仿宋" w:eastAsia="仿宋" w:cs="仿宋"/>
          <w:b w:val="0"/>
          <w:bCs/>
          <w:color w:val="000000"/>
          <w:sz w:val="32"/>
          <w:szCs w:val="32"/>
          <w:shd w:val="clear" w:color="auto" w:fill="FFFFFF"/>
        </w:rPr>
        <w:t>优抚对象、消防队员、</w:t>
      </w:r>
      <w:r>
        <w:rPr>
          <w:rFonts w:hint="eastAsia" w:ascii="仿宋" w:hAnsi="仿宋" w:eastAsia="仿宋" w:cs="仿宋"/>
          <w:b w:val="0"/>
          <w:bCs/>
          <w:color w:val="000000"/>
          <w:sz w:val="32"/>
          <w:szCs w:val="32"/>
          <w:shd w:val="clear" w:color="auto" w:fill="FFFFFF"/>
          <w:lang w:eastAsia="zh-CN"/>
        </w:rPr>
        <w:t>城镇住房困难</w:t>
      </w:r>
      <w:r>
        <w:rPr>
          <w:rFonts w:hint="eastAsia" w:ascii="仿宋" w:hAnsi="仿宋" w:eastAsia="仿宋" w:cs="仿宋"/>
          <w:b w:val="0"/>
          <w:bCs/>
          <w:color w:val="000000"/>
          <w:sz w:val="32"/>
          <w:szCs w:val="32"/>
          <w:shd w:val="clear" w:color="auto" w:fill="FFFFFF"/>
        </w:rPr>
        <w:t>退役军人</w:t>
      </w:r>
      <w:r>
        <w:rPr>
          <w:rFonts w:hint="eastAsia" w:ascii="仿宋" w:hAnsi="仿宋" w:eastAsia="仿宋" w:cs="仿宋"/>
          <w:b w:val="0"/>
          <w:bCs/>
          <w:i w:val="0"/>
          <w:caps w:val="0"/>
          <w:color w:val="333333"/>
          <w:spacing w:val="0"/>
          <w:sz w:val="32"/>
          <w:szCs w:val="32"/>
          <w:shd w:val="clear" w:color="090000" w:fill="FFFFFF"/>
        </w:rPr>
        <w:t>的关心关爱，对于形成拥军优属的价值导向和浓厚社会氛围具有积极正向作用。</w:t>
      </w:r>
    </w:p>
    <w:p>
      <w:pPr>
        <w:widowControl w:val="0"/>
        <w:numPr>
          <w:ilvl w:val="0"/>
          <w:numId w:val="1"/>
        </w:numPr>
        <w:wordWrap/>
        <w:adjustRightInd/>
        <w:snapToGrid/>
        <w:spacing w:line="578" w:lineRule="exact"/>
        <w:ind w:right="0" w:firstLine="596" w:firstLineChars="200"/>
        <w:textAlignment w:val="auto"/>
        <w:outlineLvl w:val="9"/>
        <w:rPr>
          <w:rFonts w:hint="eastAsia" w:ascii="黑体" w:hAnsi="黑体" w:eastAsia="黑体" w:cs="黑体"/>
          <w:spacing w:val="-11"/>
          <w:sz w:val="32"/>
          <w:szCs w:val="32"/>
          <w:lang w:val="en-US" w:eastAsia="zh-CN"/>
        </w:rPr>
      </w:pPr>
      <w:r>
        <w:rPr>
          <w:rFonts w:hint="eastAsia" w:ascii="黑体" w:hAnsi="黑体" w:eastAsia="黑体" w:cs="黑体"/>
          <w:spacing w:val="-11"/>
          <w:sz w:val="32"/>
          <w:szCs w:val="32"/>
          <w:lang w:val="en-US" w:eastAsia="zh-CN"/>
        </w:rPr>
        <w:t>办法措施</w:t>
      </w:r>
    </w:p>
    <w:p>
      <w:pPr>
        <w:wordWrap/>
        <w:adjustRightInd/>
        <w:snapToGrid/>
        <w:spacing w:beforeAutospacing="0" w:afterAutospacing="0" w:line="600" w:lineRule="exact"/>
        <w:ind w:firstLine="640" w:firstLineChars="200"/>
        <w:textAlignment w:val="auto"/>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eastAsia="zh-CN"/>
        </w:rPr>
        <w:t>（一）</w:t>
      </w:r>
      <w:r>
        <w:rPr>
          <w:rFonts w:hint="eastAsia" w:ascii="仿宋" w:hAnsi="仿宋" w:eastAsia="仿宋" w:cs="仿宋"/>
          <w:color w:val="333333"/>
          <w:sz w:val="32"/>
          <w:szCs w:val="32"/>
          <w:shd w:val="clear" w:color="auto" w:fill="FFFFFF"/>
        </w:rPr>
        <w:t>各类</w:t>
      </w:r>
      <w:r>
        <w:rPr>
          <w:rFonts w:hint="eastAsia" w:ascii="仿宋" w:hAnsi="仿宋" w:eastAsia="仿宋" w:cs="仿宋"/>
          <w:color w:val="333333"/>
          <w:sz w:val="32"/>
          <w:szCs w:val="32"/>
          <w:shd w:val="clear" w:color="auto" w:fill="FFFFFF"/>
          <w:lang w:eastAsia="zh-CN"/>
        </w:rPr>
        <w:t>重点</w:t>
      </w:r>
      <w:r>
        <w:rPr>
          <w:rFonts w:hint="eastAsia" w:ascii="仿宋" w:hAnsi="仿宋" w:eastAsia="仿宋" w:cs="仿宋"/>
          <w:color w:val="333333"/>
          <w:sz w:val="32"/>
          <w:szCs w:val="32"/>
          <w:shd w:val="clear" w:color="auto" w:fill="FFFFFF"/>
        </w:rPr>
        <w:t>优抚对象、消防队员</w:t>
      </w:r>
      <w:r>
        <w:rPr>
          <w:rFonts w:hint="eastAsia" w:ascii="仿宋" w:hAnsi="仿宋" w:eastAsia="仿宋" w:cs="仿宋"/>
          <w:color w:val="333333"/>
          <w:sz w:val="32"/>
          <w:szCs w:val="32"/>
          <w:shd w:val="clear" w:color="auto" w:fill="FFFFFF"/>
          <w:lang w:eastAsia="zh-CN"/>
        </w:rPr>
        <w:t>、退役军人</w:t>
      </w:r>
      <w:r>
        <w:rPr>
          <w:rFonts w:hint="eastAsia" w:ascii="仿宋" w:hAnsi="仿宋" w:eastAsia="仿宋" w:cs="仿宋"/>
          <w:color w:val="333333"/>
          <w:sz w:val="32"/>
          <w:szCs w:val="32"/>
          <w:shd w:val="clear" w:color="auto" w:fill="FFFFFF"/>
        </w:rPr>
        <w:t>家庭共同生活成员名下有商品房登记记录或者无特殊原因近三年内有过售房交易的不能享受本方案优待。</w:t>
      </w:r>
    </w:p>
    <w:p>
      <w:pPr>
        <w:wordWrap/>
        <w:adjustRightInd/>
        <w:snapToGrid/>
        <w:spacing w:beforeAutospacing="0" w:afterAutospacing="0" w:line="600" w:lineRule="exact"/>
        <w:ind w:firstLine="640" w:firstLineChars="200"/>
        <w:textAlignment w:val="auto"/>
        <w:rPr>
          <w:rFonts w:hint="eastAsia" w:ascii="仿宋" w:hAnsi="仿宋" w:eastAsia="仿宋" w:cs="仿宋"/>
          <w:color w:val="333333"/>
          <w:sz w:val="32"/>
          <w:szCs w:val="32"/>
          <w:shd w:val="clear" w:color="auto" w:fill="FFFFFF"/>
          <w:lang w:eastAsia="zh-CN"/>
        </w:rPr>
      </w:pPr>
      <w:r>
        <w:rPr>
          <w:rFonts w:hint="eastAsia" w:ascii="仿宋" w:hAnsi="仿宋" w:eastAsia="仿宋" w:cs="仿宋"/>
          <w:color w:val="333333"/>
          <w:sz w:val="32"/>
          <w:szCs w:val="32"/>
          <w:shd w:val="clear" w:color="auto" w:fill="FFFFFF"/>
          <w:lang w:eastAsia="zh-CN"/>
        </w:rPr>
        <w:t>（二）</w:t>
      </w:r>
      <w:r>
        <w:rPr>
          <w:rFonts w:hint="eastAsia" w:ascii="仿宋" w:hAnsi="仿宋" w:eastAsia="仿宋" w:cs="仿宋"/>
          <w:color w:val="333333"/>
          <w:sz w:val="32"/>
          <w:szCs w:val="32"/>
          <w:shd w:val="clear" w:color="auto" w:fill="FFFFFF"/>
        </w:rPr>
        <w:t>公共租赁保障住房分配，要优先保证重点优抚对象</w:t>
      </w:r>
      <w:r>
        <w:rPr>
          <w:rFonts w:hint="eastAsia" w:ascii="仿宋" w:hAnsi="仿宋" w:eastAsia="仿宋" w:cs="仿宋"/>
          <w:color w:val="333333"/>
          <w:sz w:val="32"/>
          <w:szCs w:val="32"/>
          <w:shd w:val="clear" w:color="auto" w:fill="FFFFFF"/>
          <w:lang w:eastAsia="zh-CN"/>
        </w:rPr>
        <w:t>和消防队员</w:t>
      </w:r>
      <w:r>
        <w:rPr>
          <w:rFonts w:hint="eastAsia" w:ascii="仿宋" w:hAnsi="仿宋" w:eastAsia="仿宋" w:cs="仿宋"/>
          <w:color w:val="333333"/>
          <w:sz w:val="32"/>
          <w:szCs w:val="32"/>
          <w:shd w:val="clear" w:color="auto" w:fill="FFFFFF"/>
        </w:rPr>
        <w:t>的住房，</w:t>
      </w:r>
      <w:r>
        <w:rPr>
          <w:rFonts w:hint="eastAsia" w:ascii="仿宋" w:hAnsi="仿宋" w:eastAsia="仿宋" w:cs="仿宋"/>
          <w:color w:val="333333"/>
          <w:sz w:val="32"/>
          <w:szCs w:val="32"/>
          <w:shd w:val="clear" w:color="auto" w:fill="FFFFFF"/>
          <w:lang w:eastAsia="zh-CN"/>
        </w:rPr>
        <w:t>对其他城镇住房困难退役军人</w:t>
      </w:r>
      <w:r>
        <w:rPr>
          <w:rFonts w:hint="eastAsia" w:ascii="仿宋" w:hAnsi="仿宋" w:eastAsia="仿宋" w:cs="仿宋"/>
          <w:color w:val="333333"/>
          <w:sz w:val="32"/>
          <w:szCs w:val="32"/>
          <w:shd w:val="clear" w:color="auto" w:fill="FFFFFF"/>
        </w:rPr>
        <w:t>可根据保障住房房源情况，按照</w:t>
      </w:r>
      <w:r>
        <w:rPr>
          <w:rFonts w:hint="eastAsia" w:ascii="仿宋" w:hAnsi="仿宋" w:eastAsia="仿宋" w:cs="仿宋"/>
          <w:color w:val="333333"/>
          <w:sz w:val="32"/>
          <w:szCs w:val="32"/>
          <w:shd w:val="clear" w:color="auto" w:fill="FFFFFF"/>
          <w:lang w:eastAsia="zh-CN"/>
        </w:rPr>
        <w:t>三类家庭的住房</w:t>
      </w:r>
      <w:r>
        <w:rPr>
          <w:rFonts w:hint="eastAsia" w:ascii="仿宋" w:hAnsi="仿宋" w:eastAsia="仿宋" w:cs="仿宋"/>
          <w:color w:val="333333"/>
          <w:sz w:val="32"/>
          <w:szCs w:val="32"/>
          <w:shd w:val="clear" w:color="auto" w:fill="FFFFFF"/>
        </w:rPr>
        <w:t>需求数量</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i w:val="0"/>
          <w:caps w:val="0"/>
          <w:color w:val="333333"/>
          <w:spacing w:val="0"/>
          <w:sz w:val="32"/>
          <w:szCs w:val="32"/>
          <w:shd w:val="clear" w:color="auto" w:fill="FFFFFF"/>
          <w:lang w:eastAsia="zh-CN"/>
        </w:rPr>
        <w:t>在每次分配房屋前，明确本次提供的房源总量和三类家庭所占的比例，</w:t>
      </w:r>
      <w:r>
        <w:rPr>
          <w:rFonts w:hint="eastAsia" w:ascii="仿宋" w:hAnsi="仿宋" w:eastAsia="仿宋" w:cs="仿宋"/>
          <w:color w:val="333333"/>
          <w:sz w:val="32"/>
          <w:szCs w:val="32"/>
          <w:shd w:val="clear" w:color="auto" w:fill="FFFFFF"/>
        </w:rPr>
        <w:t>采用抽签、摇号等方式进行统一分配公共租赁保障住房</w:t>
      </w:r>
      <w:r>
        <w:rPr>
          <w:rFonts w:hint="eastAsia" w:ascii="仿宋" w:hAnsi="仿宋" w:eastAsia="仿宋" w:cs="仿宋"/>
          <w:color w:val="333333"/>
          <w:sz w:val="32"/>
          <w:szCs w:val="32"/>
          <w:shd w:val="clear" w:color="auto" w:fill="FFFFFF"/>
          <w:lang w:eastAsia="zh-CN"/>
        </w:rPr>
        <w:t>。</w:t>
      </w:r>
    </w:p>
    <w:p>
      <w:pPr>
        <w:wordWrap/>
        <w:adjustRightInd/>
        <w:snapToGrid/>
        <w:spacing w:beforeAutospacing="0" w:afterAutospacing="0" w:line="600" w:lineRule="exact"/>
        <w:ind w:firstLine="640" w:firstLineChars="200"/>
        <w:textAlignment w:val="auto"/>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eastAsia="zh-CN"/>
        </w:rPr>
        <w:t>（三）</w:t>
      </w:r>
      <w:r>
        <w:rPr>
          <w:rFonts w:hint="eastAsia" w:ascii="仿宋" w:hAnsi="仿宋" w:eastAsia="仿宋" w:cs="仿宋"/>
          <w:color w:val="333333"/>
          <w:sz w:val="32"/>
          <w:szCs w:val="32"/>
          <w:shd w:val="clear" w:color="auto" w:fill="FFFFFF"/>
        </w:rPr>
        <w:t>如果家庭生活条件改善后有购房能力，且家庭共同生活成员任何一人有购房登记之日起</w:t>
      </w:r>
      <w:r>
        <w:rPr>
          <w:rFonts w:ascii="仿宋" w:hAnsi="仿宋" w:eastAsia="仿宋" w:cs="仿宋"/>
          <w:color w:val="333333"/>
          <w:sz w:val="32"/>
          <w:szCs w:val="32"/>
          <w:shd w:val="clear" w:color="auto" w:fill="FFFFFF"/>
        </w:rPr>
        <w:t>30</w:t>
      </w:r>
      <w:r>
        <w:rPr>
          <w:rFonts w:hint="eastAsia" w:ascii="仿宋" w:hAnsi="仿宋" w:eastAsia="仿宋" w:cs="仿宋"/>
          <w:color w:val="333333"/>
          <w:sz w:val="32"/>
          <w:szCs w:val="32"/>
          <w:shd w:val="clear" w:color="auto" w:fill="FFFFFF"/>
        </w:rPr>
        <w:t>日内必须主动向管理单位和房产局提出终止公共租赁保障住房合同，自产权登记之日起计算给予</w:t>
      </w:r>
      <w:r>
        <w:rPr>
          <w:rFonts w:ascii="仿宋" w:hAnsi="仿宋" w:eastAsia="仿宋" w:cs="仿宋"/>
          <w:color w:val="333333"/>
          <w:sz w:val="32"/>
          <w:szCs w:val="32"/>
          <w:shd w:val="clear" w:color="auto" w:fill="FFFFFF"/>
        </w:rPr>
        <w:t>6</w:t>
      </w:r>
      <w:r>
        <w:rPr>
          <w:rFonts w:hint="eastAsia" w:ascii="仿宋" w:hAnsi="仿宋" w:eastAsia="仿宋" w:cs="仿宋"/>
          <w:color w:val="333333"/>
          <w:sz w:val="32"/>
          <w:szCs w:val="32"/>
          <w:shd w:val="clear" w:color="auto" w:fill="FFFFFF"/>
        </w:rPr>
        <w:t>个月腾退期，腾退期内所拥有产权房屋具备居住条件的，立即退出承租公租房，无正当理由拒不退出的，根据锡林浩特市公租房相关政策，追究其相关责任。</w:t>
      </w:r>
    </w:p>
    <w:p>
      <w:pPr>
        <w:widowControl w:val="0"/>
        <w:numPr>
          <w:ilvl w:val="0"/>
          <w:numId w:val="0"/>
        </w:numPr>
        <w:wordWrap/>
        <w:adjustRightInd/>
        <w:snapToGrid/>
        <w:spacing w:line="578" w:lineRule="exact"/>
        <w:ind w:right="0"/>
        <w:jc w:val="both"/>
        <w:textAlignment w:val="auto"/>
        <w:outlineLvl w:val="9"/>
        <w:rPr>
          <w:rFonts w:hint="default" w:ascii="黑体" w:hAnsi="黑体" w:eastAsia="黑体" w:cs="黑体"/>
          <w:spacing w:val="-11"/>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610DD5"/>
    <w:multiLevelType w:val="singleLevel"/>
    <w:tmpl w:val="6E610DD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MxMzdjNGYzOWM3MGU5YjIyNmM1NmU0OTI3MWMwNTQifQ=="/>
  </w:docVars>
  <w:rsids>
    <w:rsidRoot w:val="00000000"/>
    <w:rsid w:val="228957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uiPriority w:val="0"/>
    <w:pPr>
      <w:keepNext/>
      <w:keepLines/>
      <w:spacing w:before="340" w:after="330" w:line="576" w:lineRule="auto"/>
      <w:ind w:left="0" w:firstLine="0"/>
      <w:textAlignment w:val="auto"/>
      <w:outlineLvl w:val="0"/>
    </w:pPr>
    <w:rPr>
      <w:rFonts w:cs="Times New Roman"/>
      <w:b/>
      <w:kern w:val="44"/>
      <w:sz w:val="24"/>
      <w:szCs w:val="24"/>
    </w:rPr>
  </w:style>
  <w:style w:type="character" w:default="1" w:styleId="4">
    <w:name w:val="Default Paragraph Font"/>
    <w:semiHidden/>
    <w:uiPriority w:val="0"/>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793</Words>
  <Characters>804</Characters>
  <Lines>0</Lines>
  <Paragraphs>0</Paragraphs>
  <TotalTime>0</TotalTime>
  <ScaleCrop>false</ScaleCrop>
  <LinksUpToDate>false</LinksUpToDate>
  <CharactersWithSpaces>804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2020-06-22T03:02:00Z</dcterms:created>
  <dc:creator>发芽的石豆</dc:creator>
  <cp:lastModifiedBy>演示人</cp:lastModifiedBy>
  <dcterms:modified xsi:type="dcterms:W3CDTF">2023-02-08T08:06:18Z</dcterms:modified>
  <dc:title>解读:《锡林浩特市重点优抚对象、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B2C22D5AADBB4A558AC6994488814D36</vt:lpwstr>
  </property>
</Properties>
</file>